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82472" w14:textId="77777777" w:rsidR="00443CFA" w:rsidRDefault="00443CFA" w:rsidP="00443CFA">
      <w:pPr>
        <w:pStyle w:val="Default"/>
      </w:pPr>
    </w:p>
    <w:p w14:paraId="5E1FAFCD" w14:textId="1AA6317D" w:rsidR="00443CFA" w:rsidRDefault="00443CFA" w:rsidP="00443CFA">
      <w:pPr>
        <w:pStyle w:val="Default"/>
        <w:jc w:val="center"/>
        <w:rPr>
          <w:b/>
          <w:bCs/>
          <w:sz w:val="22"/>
          <w:szCs w:val="22"/>
        </w:rPr>
      </w:pPr>
      <w:r>
        <w:rPr>
          <w:b/>
          <w:bCs/>
          <w:sz w:val="22"/>
          <w:szCs w:val="22"/>
        </w:rPr>
        <w:t>Lebanon Valley College</w:t>
      </w:r>
    </w:p>
    <w:p w14:paraId="0DEE03F0" w14:textId="77777777" w:rsidR="00443CFA" w:rsidRDefault="00443CFA" w:rsidP="00443CFA">
      <w:pPr>
        <w:pStyle w:val="Default"/>
        <w:jc w:val="center"/>
        <w:rPr>
          <w:b/>
          <w:bCs/>
          <w:sz w:val="22"/>
          <w:szCs w:val="22"/>
        </w:rPr>
      </w:pPr>
    </w:p>
    <w:p w14:paraId="1BB0E44F" w14:textId="0CE6D109" w:rsidR="00443CFA" w:rsidRDefault="00443CFA" w:rsidP="00443CFA">
      <w:pPr>
        <w:pStyle w:val="Default"/>
        <w:jc w:val="center"/>
        <w:rPr>
          <w:b/>
          <w:bCs/>
          <w:sz w:val="22"/>
          <w:szCs w:val="22"/>
        </w:rPr>
      </w:pPr>
      <w:r>
        <w:rPr>
          <w:b/>
          <w:bCs/>
          <w:sz w:val="22"/>
          <w:szCs w:val="22"/>
        </w:rPr>
        <w:t>Hazing Report</w:t>
      </w:r>
    </w:p>
    <w:p w14:paraId="475EA9C8" w14:textId="7E7C3BEE" w:rsidR="00443CFA" w:rsidRDefault="007525A0" w:rsidP="00443CFA">
      <w:pPr>
        <w:pStyle w:val="Default"/>
        <w:jc w:val="center"/>
        <w:rPr>
          <w:b/>
          <w:bCs/>
          <w:sz w:val="22"/>
          <w:szCs w:val="22"/>
        </w:rPr>
      </w:pPr>
      <w:r>
        <w:rPr>
          <w:b/>
          <w:bCs/>
          <w:sz w:val="22"/>
          <w:szCs w:val="22"/>
        </w:rPr>
        <w:t>August 1, 202</w:t>
      </w:r>
      <w:r w:rsidR="008F30E2">
        <w:rPr>
          <w:b/>
          <w:bCs/>
          <w:sz w:val="22"/>
          <w:szCs w:val="22"/>
        </w:rPr>
        <w:t>5</w:t>
      </w:r>
    </w:p>
    <w:p w14:paraId="3D89011B" w14:textId="77777777" w:rsidR="00443CFA" w:rsidRDefault="00443CFA" w:rsidP="00443CFA">
      <w:pPr>
        <w:pStyle w:val="Default"/>
      </w:pPr>
    </w:p>
    <w:p w14:paraId="43EE56B0" w14:textId="3E6F96AC" w:rsidR="00443CFA" w:rsidRDefault="00443CFA" w:rsidP="00443CFA">
      <w:pPr>
        <w:pStyle w:val="Default"/>
        <w:jc w:val="center"/>
        <w:rPr>
          <w:i/>
          <w:iCs/>
          <w:sz w:val="20"/>
          <w:szCs w:val="20"/>
        </w:rPr>
      </w:pPr>
      <w:r>
        <w:t xml:space="preserve"> </w:t>
      </w:r>
      <w:r>
        <w:rPr>
          <w:sz w:val="22"/>
          <w:szCs w:val="22"/>
        </w:rPr>
        <w:t xml:space="preserve">This report is published in accordance with Act 80 of 2018, the Timothy J. Piazza Antihazing Law, 18 Pa. C.S 2809 </w:t>
      </w:r>
      <w:r>
        <w:rPr>
          <w:i/>
          <w:iCs/>
          <w:sz w:val="20"/>
          <w:szCs w:val="20"/>
        </w:rPr>
        <w:t>et seq.</w:t>
      </w:r>
    </w:p>
    <w:p w14:paraId="59F41661" w14:textId="77777777" w:rsidR="00150A35" w:rsidRDefault="00150A35" w:rsidP="00443CFA">
      <w:pPr>
        <w:pStyle w:val="Default"/>
        <w:jc w:val="center"/>
        <w:rPr>
          <w:i/>
          <w:iCs/>
          <w:sz w:val="20"/>
          <w:szCs w:val="20"/>
        </w:rPr>
      </w:pPr>
    </w:p>
    <w:p w14:paraId="60E90FBF" w14:textId="680DFCEF" w:rsidR="00443CFA" w:rsidRDefault="00443CFA" w:rsidP="00443CFA">
      <w:pPr>
        <w:pStyle w:val="Default"/>
        <w:jc w:val="center"/>
        <w:rPr>
          <w:i/>
          <w:iCs/>
          <w:sz w:val="20"/>
          <w:szCs w:val="20"/>
        </w:rPr>
      </w:pPr>
    </w:p>
    <w:tbl>
      <w:tblPr>
        <w:tblStyle w:val="TableGrid"/>
        <w:tblW w:w="13068" w:type="dxa"/>
        <w:tblInd w:w="-113" w:type="dxa"/>
        <w:tblLook w:val="04A0" w:firstRow="1" w:lastRow="0" w:firstColumn="1" w:lastColumn="0" w:noHBand="0" w:noVBand="1"/>
      </w:tblPr>
      <w:tblGrid>
        <w:gridCol w:w="2176"/>
        <w:gridCol w:w="2177"/>
        <w:gridCol w:w="2177"/>
        <w:gridCol w:w="2177"/>
        <w:gridCol w:w="2178"/>
        <w:gridCol w:w="2183"/>
      </w:tblGrid>
      <w:tr w:rsidR="00443CFA" w14:paraId="46DBA6D5" w14:textId="77777777" w:rsidTr="007525A0">
        <w:trPr>
          <w:trHeight w:val="432"/>
        </w:trPr>
        <w:tc>
          <w:tcPr>
            <w:tcW w:w="2176" w:type="dxa"/>
          </w:tcPr>
          <w:p w14:paraId="7D3371D0" w14:textId="49FD76B4" w:rsidR="00443CFA" w:rsidRPr="00402687" w:rsidRDefault="00443CFA" w:rsidP="00443CFA">
            <w:pPr>
              <w:pStyle w:val="Default"/>
              <w:jc w:val="center"/>
              <w:rPr>
                <w:b/>
                <w:bCs/>
                <w:sz w:val="22"/>
                <w:szCs w:val="22"/>
              </w:rPr>
            </w:pPr>
            <w:r w:rsidRPr="00402687">
              <w:rPr>
                <w:b/>
                <w:bCs/>
                <w:sz w:val="22"/>
                <w:szCs w:val="22"/>
              </w:rPr>
              <w:t>Incident Number</w:t>
            </w:r>
          </w:p>
        </w:tc>
        <w:tc>
          <w:tcPr>
            <w:tcW w:w="2177" w:type="dxa"/>
          </w:tcPr>
          <w:p w14:paraId="39A23B2A" w14:textId="0022F546" w:rsidR="00443CFA" w:rsidRPr="00402687" w:rsidRDefault="00443CFA" w:rsidP="00443CFA">
            <w:pPr>
              <w:pStyle w:val="Default"/>
              <w:jc w:val="center"/>
              <w:rPr>
                <w:b/>
                <w:bCs/>
                <w:sz w:val="22"/>
                <w:szCs w:val="22"/>
              </w:rPr>
            </w:pPr>
            <w:r w:rsidRPr="00402687">
              <w:rPr>
                <w:b/>
                <w:bCs/>
                <w:sz w:val="22"/>
                <w:szCs w:val="22"/>
              </w:rPr>
              <w:t>Subject of Report</w:t>
            </w:r>
          </w:p>
        </w:tc>
        <w:tc>
          <w:tcPr>
            <w:tcW w:w="2177" w:type="dxa"/>
          </w:tcPr>
          <w:p w14:paraId="1FC484D0" w14:textId="3C7DB922" w:rsidR="00443CFA" w:rsidRPr="00402687" w:rsidRDefault="00443CFA" w:rsidP="00443CFA">
            <w:pPr>
              <w:pStyle w:val="Default"/>
              <w:jc w:val="center"/>
              <w:rPr>
                <w:b/>
                <w:bCs/>
                <w:sz w:val="22"/>
                <w:szCs w:val="22"/>
              </w:rPr>
            </w:pPr>
            <w:r w:rsidRPr="00402687">
              <w:rPr>
                <w:b/>
                <w:bCs/>
                <w:sz w:val="22"/>
                <w:szCs w:val="22"/>
              </w:rPr>
              <w:t>Date Charged</w:t>
            </w:r>
          </w:p>
        </w:tc>
        <w:tc>
          <w:tcPr>
            <w:tcW w:w="2177" w:type="dxa"/>
          </w:tcPr>
          <w:p w14:paraId="5127EF23" w14:textId="486F883D" w:rsidR="00443CFA" w:rsidRPr="00402687" w:rsidRDefault="00443CFA" w:rsidP="00443CFA">
            <w:pPr>
              <w:pStyle w:val="Default"/>
              <w:jc w:val="center"/>
              <w:rPr>
                <w:b/>
                <w:bCs/>
                <w:sz w:val="22"/>
                <w:szCs w:val="22"/>
              </w:rPr>
            </w:pPr>
            <w:r w:rsidRPr="00402687">
              <w:rPr>
                <w:b/>
                <w:bCs/>
                <w:sz w:val="22"/>
                <w:szCs w:val="22"/>
              </w:rPr>
              <w:t>Date Resolved</w:t>
            </w:r>
          </w:p>
        </w:tc>
        <w:tc>
          <w:tcPr>
            <w:tcW w:w="2178" w:type="dxa"/>
          </w:tcPr>
          <w:p w14:paraId="040DE7D0" w14:textId="78FAFBC0" w:rsidR="00443CFA" w:rsidRPr="00402687" w:rsidRDefault="00443CFA" w:rsidP="00443CFA">
            <w:pPr>
              <w:pStyle w:val="Default"/>
              <w:jc w:val="center"/>
              <w:rPr>
                <w:b/>
                <w:bCs/>
                <w:sz w:val="22"/>
                <w:szCs w:val="22"/>
              </w:rPr>
            </w:pPr>
            <w:r w:rsidRPr="00402687">
              <w:rPr>
                <w:b/>
                <w:bCs/>
                <w:sz w:val="22"/>
                <w:szCs w:val="22"/>
              </w:rPr>
              <w:t>Description</w:t>
            </w:r>
          </w:p>
        </w:tc>
        <w:tc>
          <w:tcPr>
            <w:tcW w:w="2183" w:type="dxa"/>
          </w:tcPr>
          <w:p w14:paraId="2482BEBA" w14:textId="7DFAEDE8" w:rsidR="00443CFA" w:rsidRPr="00402687" w:rsidRDefault="00443CFA" w:rsidP="00443CFA">
            <w:pPr>
              <w:pStyle w:val="Default"/>
              <w:jc w:val="center"/>
              <w:rPr>
                <w:b/>
                <w:bCs/>
                <w:sz w:val="22"/>
                <w:szCs w:val="22"/>
              </w:rPr>
            </w:pPr>
            <w:r w:rsidRPr="00402687">
              <w:rPr>
                <w:b/>
                <w:bCs/>
                <w:sz w:val="22"/>
                <w:szCs w:val="22"/>
              </w:rPr>
              <w:t>Sanctions</w:t>
            </w:r>
          </w:p>
        </w:tc>
      </w:tr>
      <w:tr w:rsidR="00402687" w14:paraId="0E076296" w14:textId="77777777" w:rsidTr="007525A0">
        <w:trPr>
          <w:trHeight w:val="432"/>
        </w:trPr>
        <w:tc>
          <w:tcPr>
            <w:tcW w:w="13068" w:type="dxa"/>
            <w:gridSpan w:val="6"/>
          </w:tcPr>
          <w:p w14:paraId="43361D1B" w14:textId="34372622" w:rsidR="00402687" w:rsidRPr="00402687" w:rsidRDefault="00402687" w:rsidP="00443CFA">
            <w:pPr>
              <w:pStyle w:val="Default"/>
              <w:jc w:val="center"/>
              <w:rPr>
                <w:b/>
                <w:bCs/>
                <w:sz w:val="22"/>
                <w:szCs w:val="22"/>
              </w:rPr>
            </w:pPr>
            <w:r w:rsidRPr="00402687">
              <w:rPr>
                <w:b/>
                <w:bCs/>
                <w:sz w:val="22"/>
                <w:szCs w:val="22"/>
              </w:rPr>
              <w:t>2020-2021</w:t>
            </w:r>
          </w:p>
        </w:tc>
      </w:tr>
      <w:tr w:rsidR="00402687" w14:paraId="0B27CBC1" w14:textId="77777777" w:rsidTr="007525A0">
        <w:trPr>
          <w:trHeight w:val="432"/>
        </w:trPr>
        <w:tc>
          <w:tcPr>
            <w:tcW w:w="2176" w:type="dxa"/>
          </w:tcPr>
          <w:p w14:paraId="7FD5BA66" w14:textId="226A185F" w:rsidR="00402687" w:rsidRDefault="00402687" w:rsidP="00443CFA">
            <w:pPr>
              <w:pStyle w:val="Default"/>
              <w:jc w:val="center"/>
              <w:rPr>
                <w:sz w:val="22"/>
                <w:szCs w:val="22"/>
              </w:rPr>
            </w:pPr>
          </w:p>
        </w:tc>
        <w:tc>
          <w:tcPr>
            <w:tcW w:w="2177" w:type="dxa"/>
          </w:tcPr>
          <w:p w14:paraId="455CE572" w14:textId="42256A22" w:rsidR="00402687" w:rsidRDefault="005A0373" w:rsidP="00443CFA">
            <w:pPr>
              <w:pStyle w:val="Default"/>
              <w:jc w:val="center"/>
              <w:rPr>
                <w:sz w:val="22"/>
                <w:szCs w:val="22"/>
              </w:rPr>
            </w:pPr>
            <w:r>
              <w:rPr>
                <w:sz w:val="22"/>
                <w:szCs w:val="22"/>
              </w:rPr>
              <w:t>None</w:t>
            </w:r>
          </w:p>
        </w:tc>
        <w:tc>
          <w:tcPr>
            <w:tcW w:w="2177" w:type="dxa"/>
          </w:tcPr>
          <w:p w14:paraId="17DB3323" w14:textId="4110A92A" w:rsidR="00402687" w:rsidRDefault="00402687" w:rsidP="00443CFA">
            <w:pPr>
              <w:pStyle w:val="Default"/>
              <w:jc w:val="center"/>
              <w:rPr>
                <w:sz w:val="22"/>
                <w:szCs w:val="22"/>
              </w:rPr>
            </w:pPr>
          </w:p>
        </w:tc>
        <w:tc>
          <w:tcPr>
            <w:tcW w:w="2177" w:type="dxa"/>
          </w:tcPr>
          <w:p w14:paraId="4F458EB2" w14:textId="77777777" w:rsidR="00402687" w:rsidRDefault="00402687" w:rsidP="00443CFA">
            <w:pPr>
              <w:pStyle w:val="Default"/>
              <w:jc w:val="center"/>
              <w:rPr>
                <w:sz w:val="22"/>
                <w:szCs w:val="22"/>
              </w:rPr>
            </w:pPr>
          </w:p>
        </w:tc>
        <w:tc>
          <w:tcPr>
            <w:tcW w:w="2178" w:type="dxa"/>
          </w:tcPr>
          <w:p w14:paraId="3A80195B" w14:textId="3C3BE2B5" w:rsidR="00402687" w:rsidRDefault="00402687" w:rsidP="00443CFA">
            <w:pPr>
              <w:pStyle w:val="Default"/>
              <w:jc w:val="center"/>
              <w:rPr>
                <w:sz w:val="22"/>
                <w:szCs w:val="22"/>
              </w:rPr>
            </w:pPr>
          </w:p>
        </w:tc>
        <w:tc>
          <w:tcPr>
            <w:tcW w:w="2183" w:type="dxa"/>
          </w:tcPr>
          <w:p w14:paraId="5F5997F7" w14:textId="0421DB0E" w:rsidR="00402687" w:rsidRDefault="00402687" w:rsidP="00443CFA">
            <w:pPr>
              <w:pStyle w:val="Default"/>
              <w:jc w:val="center"/>
              <w:rPr>
                <w:sz w:val="22"/>
                <w:szCs w:val="22"/>
              </w:rPr>
            </w:pPr>
          </w:p>
        </w:tc>
      </w:tr>
      <w:tr w:rsidR="007525A0" w14:paraId="71472D0F" w14:textId="77777777" w:rsidTr="007706AE">
        <w:trPr>
          <w:trHeight w:val="432"/>
        </w:trPr>
        <w:tc>
          <w:tcPr>
            <w:tcW w:w="13068" w:type="dxa"/>
            <w:gridSpan w:val="6"/>
          </w:tcPr>
          <w:p w14:paraId="6EF2BCF0" w14:textId="0036FA41" w:rsidR="007525A0" w:rsidRPr="0097637A" w:rsidRDefault="007525A0" w:rsidP="00443CFA">
            <w:pPr>
              <w:pStyle w:val="Default"/>
              <w:jc w:val="center"/>
              <w:rPr>
                <w:b/>
                <w:bCs/>
                <w:sz w:val="22"/>
                <w:szCs w:val="22"/>
              </w:rPr>
            </w:pPr>
            <w:r w:rsidRPr="0097637A">
              <w:rPr>
                <w:b/>
                <w:bCs/>
                <w:sz w:val="22"/>
                <w:szCs w:val="22"/>
              </w:rPr>
              <w:t>2021-2022</w:t>
            </w:r>
          </w:p>
        </w:tc>
      </w:tr>
      <w:tr w:rsidR="007525A0" w14:paraId="4FD03E7D" w14:textId="77777777" w:rsidTr="007525A0">
        <w:trPr>
          <w:trHeight w:val="432"/>
        </w:trPr>
        <w:tc>
          <w:tcPr>
            <w:tcW w:w="2176" w:type="dxa"/>
          </w:tcPr>
          <w:p w14:paraId="366F97B1" w14:textId="5B35B8D8" w:rsidR="007525A0" w:rsidRDefault="007525A0" w:rsidP="00443CFA">
            <w:pPr>
              <w:pStyle w:val="Default"/>
              <w:jc w:val="center"/>
              <w:rPr>
                <w:sz w:val="22"/>
                <w:szCs w:val="22"/>
              </w:rPr>
            </w:pPr>
          </w:p>
        </w:tc>
        <w:tc>
          <w:tcPr>
            <w:tcW w:w="2177" w:type="dxa"/>
          </w:tcPr>
          <w:p w14:paraId="721B34C5" w14:textId="6480E4ED" w:rsidR="007525A0" w:rsidRDefault="005A0373" w:rsidP="00443CFA">
            <w:pPr>
              <w:pStyle w:val="Default"/>
              <w:jc w:val="center"/>
              <w:rPr>
                <w:sz w:val="22"/>
                <w:szCs w:val="22"/>
              </w:rPr>
            </w:pPr>
            <w:r>
              <w:rPr>
                <w:sz w:val="22"/>
                <w:szCs w:val="22"/>
              </w:rPr>
              <w:t>None</w:t>
            </w:r>
          </w:p>
        </w:tc>
        <w:tc>
          <w:tcPr>
            <w:tcW w:w="2177" w:type="dxa"/>
          </w:tcPr>
          <w:p w14:paraId="18C450BF" w14:textId="37368946" w:rsidR="007525A0" w:rsidRDefault="007525A0" w:rsidP="00443CFA">
            <w:pPr>
              <w:pStyle w:val="Default"/>
              <w:jc w:val="center"/>
              <w:rPr>
                <w:sz w:val="22"/>
                <w:szCs w:val="22"/>
              </w:rPr>
            </w:pPr>
          </w:p>
        </w:tc>
        <w:tc>
          <w:tcPr>
            <w:tcW w:w="2177" w:type="dxa"/>
          </w:tcPr>
          <w:p w14:paraId="3E5A6782" w14:textId="3701297C" w:rsidR="007525A0" w:rsidRDefault="007525A0" w:rsidP="00443CFA">
            <w:pPr>
              <w:pStyle w:val="Default"/>
              <w:jc w:val="center"/>
              <w:rPr>
                <w:sz w:val="22"/>
                <w:szCs w:val="22"/>
              </w:rPr>
            </w:pPr>
          </w:p>
        </w:tc>
        <w:tc>
          <w:tcPr>
            <w:tcW w:w="2178" w:type="dxa"/>
          </w:tcPr>
          <w:p w14:paraId="2D41C1F1" w14:textId="77777777" w:rsidR="007525A0" w:rsidRDefault="007525A0" w:rsidP="00443CFA">
            <w:pPr>
              <w:pStyle w:val="Default"/>
              <w:jc w:val="center"/>
              <w:rPr>
                <w:sz w:val="22"/>
                <w:szCs w:val="22"/>
              </w:rPr>
            </w:pPr>
          </w:p>
        </w:tc>
        <w:tc>
          <w:tcPr>
            <w:tcW w:w="2183" w:type="dxa"/>
          </w:tcPr>
          <w:p w14:paraId="4EB9FA9D" w14:textId="77777777" w:rsidR="007525A0" w:rsidRDefault="007525A0" w:rsidP="00443CFA">
            <w:pPr>
              <w:pStyle w:val="Default"/>
              <w:jc w:val="center"/>
              <w:rPr>
                <w:sz w:val="22"/>
                <w:szCs w:val="22"/>
              </w:rPr>
            </w:pPr>
          </w:p>
        </w:tc>
      </w:tr>
      <w:tr w:rsidR="007525A0" w14:paraId="6B6C48F0" w14:textId="77777777" w:rsidTr="00DE4B30">
        <w:trPr>
          <w:trHeight w:val="432"/>
        </w:trPr>
        <w:tc>
          <w:tcPr>
            <w:tcW w:w="13068" w:type="dxa"/>
            <w:gridSpan w:val="6"/>
          </w:tcPr>
          <w:p w14:paraId="5559A719" w14:textId="416713CA" w:rsidR="007525A0" w:rsidRPr="0097637A" w:rsidRDefault="007525A0" w:rsidP="00443CFA">
            <w:pPr>
              <w:pStyle w:val="Default"/>
              <w:jc w:val="center"/>
              <w:rPr>
                <w:b/>
                <w:bCs/>
                <w:sz w:val="22"/>
                <w:szCs w:val="22"/>
              </w:rPr>
            </w:pPr>
            <w:r w:rsidRPr="0097637A">
              <w:rPr>
                <w:b/>
                <w:bCs/>
                <w:sz w:val="22"/>
                <w:szCs w:val="22"/>
              </w:rPr>
              <w:t>2022-2023</w:t>
            </w:r>
          </w:p>
        </w:tc>
      </w:tr>
      <w:tr w:rsidR="007525A0" w14:paraId="2DC78862" w14:textId="77777777" w:rsidTr="007525A0">
        <w:trPr>
          <w:trHeight w:val="432"/>
        </w:trPr>
        <w:tc>
          <w:tcPr>
            <w:tcW w:w="2176" w:type="dxa"/>
          </w:tcPr>
          <w:p w14:paraId="5A481613" w14:textId="3E17629B" w:rsidR="007525A0" w:rsidRDefault="007525A0" w:rsidP="00443CFA">
            <w:pPr>
              <w:pStyle w:val="Default"/>
              <w:jc w:val="center"/>
              <w:rPr>
                <w:sz w:val="22"/>
                <w:szCs w:val="22"/>
              </w:rPr>
            </w:pPr>
            <w:r>
              <w:rPr>
                <w:sz w:val="22"/>
                <w:szCs w:val="22"/>
              </w:rPr>
              <w:t>N/A</w:t>
            </w:r>
          </w:p>
        </w:tc>
        <w:tc>
          <w:tcPr>
            <w:tcW w:w="2177" w:type="dxa"/>
          </w:tcPr>
          <w:p w14:paraId="1A83B52A" w14:textId="6901C73A" w:rsidR="007525A0" w:rsidRDefault="00077979" w:rsidP="00443CFA">
            <w:pPr>
              <w:pStyle w:val="Default"/>
              <w:jc w:val="center"/>
              <w:rPr>
                <w:sz w:val="22"/>
                <w:szCs w:val="22"/>
              </w:rPr>
            </w:pPr>
            <w:r>
              <w:rPr>
                <w:sz w:val="22"/>
                <w:szCs w:val="22"/>
              </w:rPr>
              <w:t>Kappa Lambda Nu (Clio)</w:t>
            </w:r>
          </w:p>
        </w:tc>
        <w:tc>
          <w:tcPr>
            <w:tcW w:w="2177" w:type="dxa"/>
          </w:tcPr>
          <w:p w14:paraId="49C9D311" w14:textId="76A9C297" w:rsidR="007525A0" w:rsidRDefault="007525A0" w:rsidP="00443CFA">
            <w:pPr>
              <w:pStyle w:val="Default"/>
              <w:jc w:val="center"/>
              <w:rPr>
                <w:sz w:val="22"/>
                <w:szCs w:val="22"/>
              </w:rPr>
            </w:pPr>
            <w:r>
              <w:rPr>
                <w:sz w:val="22"/>
                <w:szCs w:val="22"/>
              </w:rPr>
              <w:t>N/A</w:t>
            </w:r>
          </w:p>
        </w:tc>
        <w:tc>
          <w:tcPr>
            <w:tcW w:w="2177" w:type="dxa"/>
          </w:tcPr>
          <w:p w14:paraId="5EB2FF9A" w14:textId="598631F1" w:rsidR="007525A0" w:rsidRDefault="00077979" w:rsidP="00443CFA">
            <w:pPr>
              <w:pStyle w:val="Default"/>
              <w:jc w:val="center"/>
              <w:rPr>
                <w:sz w:val="22"/>
                <w:szCs w:val="22"/>
              </w:rPr>
            </w:pPr>
            <w:r>
              <w:rPr>
                <w:sz w:val="22"/>
                <w:szCs w:val="22"/>
              </w:rPr>
              <w:t>2/</w:t>
            </w:r>
            <w:r w:rsidR="00C61800">
              <w:rPr>
                <w:sz w:val="22"/>
                <w:szCs w:val="22"/>
              </w:rPr>
              <w:t>24</w:t>
            </w:r>
            <w:r>
              <w:rPr>
                <w:sz w:val="22"/>
                <w:szCs w:val="22"/>
              </w:rPr>
              <w:t>/23</w:t>
            </w:r>
          </w:p>
        </w:tc>
        <w:tc>
          <w:tcPr>
            <w:tcW w:w="2178" w:type="dxa"/>
          </w:tcPr>
          <w:p w14:paraId="14049B47" w14:textId="75A90C8F" w:rsidR="007525A0" w:rsidRDefault="00077979" w:rsidP="00443CFA">
            <w:pPr>
              <w:pStyle w:val="Default"/>
              <w:jc w:val="center"/>
              <w:rPr>
                <w:sz w:val="22"/>
                <w:szCs w:val="22"/>
              </w:rPr>
            </w:pPr>
            <w:r>
              <w:rPr>
                <w:sz w:val="22"/>
                <w:szCs w:val="22"/>
              </w:rPr>
              <w:t xml:space="preserve">A report about potential hazing was submitted to the </w:t>
            </w:r>
            <w:r w:rsidR="00C61800">
              <w:rPr>
                <w:sz w:val="22"/>
                <w:szCs w:val="22"/>
              </w:rPr>
              <w:t>Office of Student Affairs on 2/16/23</w:t>
            </w:r>
            <w:r w:rsidR="00E95D92">
              <w:rPr>
                <w:sz w:val="22"/>
                <w:szCs w:val="22"/>
              </w:rPr>
              <w:t>. After investigation, the allegations of hazing were deemed unfounded.</w:t>
            </w:r>
          </w:p>
        </w:tc>
        <w:tc>
          <w:tcPr>
            <w:tcW w:w="2183" w:type="dxa"/>
          </w:tcPr>
          <w:p w14:paraId="0FC5AE97" w14:textId="76DA603C" w:rsidR="007525A0" w:rsidRDefault="00E95D92" w:rsidP="00443CFA">
            <w:pPr>
              <w:pStyle w:val="Default"/>
              <w:jc w:val="center"/>
              <w:rPr>
                <w:sz w:val="22"/>
                <w:szCs w:val="22"/>
              </w:rPr>
            </w:pPr>
            <w:r>
              <w:rPr>
                <w:sz w:val="22"/>
                <w:szCs w:val="22"/>
              </w:rPr>
              <w:t>N/A</w:t>
            </w:r>
          </w:p>
        </w:tc>
      </w:tr>
      <w:tr w:rsidR="007525A0" w14:paraId="4F870812" w14:textId="77777777" w:rsidTr="005F6472">
        <w:trPr>
          <w:trHeight w:val="432"/>
        </w:trPr>
        <w:tc>
          <w:tcPr>
            <w:tcW w:w="13068" w:type="dxa"/>
            <w:gridSpan w:val="6"/>
          </w:tcPr>
          <w:p w14:paraId="23CB7653" w14:textId="2370EBC5" w:rsidR="007525A0" w:rsidRPr="0097637A" w:rsidRDefault="007525A0" w:rsidP="00443CFA">
            <w:pPr>
              <w:pStyle w:val="Default"/>
              <w:jc w:val="center"/>
              <w:rPr>
                <w:b/>
                <w:bCs/>
                <w:sz w:val="22"/>
                <w:szCs w:val="22"/>
              </w:rPr>
            </w:pPr>
            <w:r w:rsidRPr="0097637A">
              <w:rPr>
                <w:b/>
                <w:bCs/>
                <w:sz w:val="22"/>
                <w:szCs w:val="22"/>
              </w:rPr>
              <w:t>2023-2024</w:t>
            </w:r>
          </w:p>
        </w:tc>
      </w:tr>
      <w:tr w:rsidR="007525A0" w14:paraId="0A9874A5" w14:textId="77777777" w:rsidTr="007525A0">
        <w:trPr>
          <w:trHeight w:val="432"/>
        </w:trPr>
        <w:tc>
          <w:tcPr>
            <w:tcW w:w="2176" w:type="dxa"/>
          </w:tcPr>
          <w:p w14:paraId="4B64B510" w14:textId="3BEDD5CF" w:rsidR="007525A0" w:rsidRDefault="007525A0" w:rsidP="00443CFA">
            <w:pPr>
              <w:pStyle w:val="Default"/>
              <w:jc w:val="center"/>
              <w:rPr>
                <w:sz w:val="22"/>
                <w:szCs w:val="22"/>
              </w:rPr>
            </w:pPr>
            <w:r>
              <w:rPr>
                <w:sz w:val="22"/>
                <w:szCs w:val="22"/>
              </w:rPr>
              <w:t>N/A</w:t>
            </w:r>
          </w:p>
        </w:tc>
        <w:tc>
          <w:tcPr>
            <w:tcW w:w="2177" w:type="dxa"/>
          </w:tcPr>
          <w:p w14:paraId="71831268" w14:textId="21F648B1" w:rsidR="007525A0" w:rsidRDefault="00077979" w:rsidP="0097637A">
            <w:pPr>
              <w:pStyle w:val="Default"/>
              <w:jc w:val="center"/>
              <w:rPr>
                <w:sz w:val="22"/>
                <w:szCs w:val="22"/>
              </w:rPr>
            </w:pPr>
            <w:r>
              <w:rPr>
                <w:sz w:val="22"/>
                <w:szCs w:val="22"/>
              </w:rPr>
              <w:t>Tau Kappa Epsilon (TKE)</w:t>
            </w:r>
          </w:p>
        </w:tc>
        <w:tc>
          <w:tcPr>
            <w:tcW w:w="2177" w:type="dxa"/>
          </w:tcPr>
          <w:p w14:paraId="4C6619B0" w14:textId="5BD6E71C" w:rsidR="007525A0" w:rsidRDefault="007525A0" w:rsidP="00443CFA">
            <w:pPr>
              <w:pStyle w:val="Default"/>
              <w:jc w:val="center"/>
              <w:rPr>
                <w:sz w:val="22"/>
                <w:szCs w:val="22"/>
              </w:rPr>
            </w:pPr>
            <w:r>
              <w:rPr>
                <w:sz w:val="22"/>
                <w:szCs w:val="22"/>
              </w:rPr>
              <w:t>4/3/24</w:t>
            </w:r>
          </w:p>
        </w:tc>
        <w:tc>
          <w:tcPr>
            <w:tcW w:w="2177" w:type="dxa"/>
          </w:tcPr>
          <w:p w14:paraId="03F46329" w14:textId="71028D71" w:rsidR="007525A0" w:rsidRDefault="007525A0" w:rsidP="00443CFA">
            <w:pPr>
              <w:pStyle w:val="Default"/>
              <w:jc w:val="center"/>
              <w:rPr>
                <w:sz w:val="22"/>
                <w:szCs w:val="22"/>
              </w:rPr>
            </w:pPr>
            <w:r>
              <w:rPr>
                <w:sz w:val="22"/>
                <w:szCs w:val="22"/>
              </w:rPr>
              <w:t>4/24/24</w:t>
            </w:r>
          </w:p>
        </w:tc>
        <w:tc>
          <w:tcPr>
            <w:tcW w:w="2178" w:type="dxa"/>
          </w:tcPr>
          <w:p w14:paraId="518CD6CA" w14:textId="02A2434C" w:rsidR="007525A0" w:rsidRDefault="007525A0" w:rsidP="00443CFA">
            <w:pPr>
              <w:pStyle w:val="Default"/>
              <w:jc w:val="center"/>
              <w:rPr>
                <w:sz w:val="22"/>
                <w:szCs w:val="22"/>
              </w:rPr>
            </w:pPr>
            <w:r>
              <w:rPr>
                <w:sz w:val="22"/>
                <w:szCs w:val="22"/>
              </w:rPr>
              <w:t xml:space="preserve">TKE members were found to be using a room at the college without going through the proper </w:t>
            </w:r>
            <w:r>
              <w:rPr>
                <w:sz w:val="22"/>
                <w:szCs w:val="22"/>
              </w:rPr>
              <w:lastRenderedPageBreak/>
              <w:t>room reservation process. Additionally, the activities occurring in the room were investigated for possible hazing. After investigation, the hazing allegations were unfounded. The chapter took responsibility for not following proper process in reserving rooms on campus.</w:t>
            </w:r>
          </w:p>
        </w:tc>
        <w:tc>
          <w:tcPr>
            <w:tcW w:w="2183" w:type="dxa"/>
          </w:tcPr>
          <w:p w14:paraId="2318D462" w14:textId="000ADFB6" w:rsidR="007525A0" w:rsidRDefault="007525A0" w:rsidP="00443CFA">
            <w:pPr>
              <w:pStyle w:val="Default"/>
              <w:jc w:val="center"/>
              <w:rPr>
                <w:sz w:val="22"/>
                <w:szCs w:val="22"/>
              </w:rPr>
            </w:pPr>
            <w:r>
              <w:rPr>
                <w:sz w:val="22"/>
                <w:szCs w:val="22"/>
              </w:rPr>
              <w:lastRenderedPageBreak/>
              <w:t xml:space="preserve">TKE was required to revise their new member education plan and discuss that plan with college </w:t>
            </w:r>
            <w:r>
              <w:rPr>
                <w:sz w:val="22"/>
                <w:szCs w:val="22"/>
              </w:rPr>
              <w:lastRenderedPageBreak/>
              <w:t>administrators for the Fall 2024 semester.</w:t>
            </w:r>
          </w:p>
        </w:tc>
      </w:tr>
      <w:tr w:rsidR="00E07F7B" w14:paraId="53B71163" w14:textId="77777777" w:rsidTr="003A200E">
        <w:trPr>
          <w:trHeight w:val="432"/>
        </w:trPr>
        <w:tc>
          <w:tcPr>
            <w:tcW w:w="13068" w:type="dxa"/>
            <w:gridSpan w:val="6"/>
          </w:tcPr>
          <w:p w14:paraId="26102062" w14:textId="799E42EB" w:rsidR="00E07F7B" w:rsidRPr="00E07F7B" w:rsidRDefault="00E07F7B" w:rsidP="00443CFA">
            <w:pPr>
              <w:pStyle w:val="Default"/>
              <w:jc w:val="center"/>
              <w:rPr>
                <w:b/>
                <w:bCs/>
                <w:sz w:val="22"/>
                <w:szCs w:val="22"/>
              </w:rPr>
            </w:pPr>
            <w:r w:rsidRPr="00E07F7B">
              <w:rPr>
                <w:b/>
                <w:bCs/>
                <w:sz w:val="22"/>
                <w:szCs w:val="22"/>
              </w:rPr>
              <w:lastRenderedPageBreak/>
              <w:t>2024- 2025</w:t>
            </w:r>
          </w:p>
        </w:tc>
      </w:tr>
      <w:tr w:rsidR="008F30E2" w14:paraId="1000E21D" w14:textId="77777777" w:rsidTr="007525A0">
        <w:trPr>
          <w:trHeight w:val="432"/>
        </w:trPr>
        <w:tc>
          <w:tcPr>
            <w:tcW w:w="2176" w:type="dxa"/>
          </w:tcPr>
          <w:p w14:paraId="70989E5B" w14:textId="20E35AD4" w:rsidR="008F30E2" w:rsidRDefault="00E07F7B" w:rsidP="00443CFA">
            <w:pPr>
              <w:pStyle w:val="Default"/>
              <w:jc w:val="center"/>
              <w:rPr>
                <w:sz w:val="22"/>
                <w:szCs w:val="22"/>
              </w:rPr>
            </w:pPr>
            <w:r>
              <w:rPr>
                <w:sz w:val="22"/>
                <w:szCs w:val="22"/>
              </w:rPr>
              <w:t>N/A</w:t>
            </w:r>
          </w:p>
        </w:tc>
        <w:tc>
          <w:tcPr>
            <w:tcW w:w="2177" w:type="dxa"/>
          </w:tcPr>
          <w:p w14:paraId="2A000764" w14:textId="2379D435" w:rsidR="008F30E2" w:rsidRDefault="00E07F7B" w:rsidP="0097637A">
            <w:pPr>
              <w:pStyle w:val="Default"/>
              <w:jc w:val="center"/>
              <w:rPr>
                <w:sz w:val="22"/>
                <w:szCs w:val="22"/>
              </w:rPr>
            </w:pPr>
            <w:r>
              <w:rPr>
                <w:sz w:val="22"/>
                <w:szCs w:val="22"/>
              </w:rPr>
              <w:t xml:space="preserve">Kappa </w:t>
            </w:r>
            <w:r w:rsidR="00AC05E4">
              <w:rPr>
                <w:sz w:val="22"/>
                <w:szCs w:val="22"/>
              </w:rPr>
              <w:t>Lambda</w:t>
            </w:r>
            <w:r w:rsidR="007E2BFF">
              <w:rPr>
                <w:sz w:val="22"/>
                <w:szCs w:val="22"/>
              </w:rPr>
              <w:t xml:space="preserve"> Nu (Clio)</w:t>
            </w:r>
          </w:p>
        </w:tc>
        <w:tc>
          <w:tcPr>
            <w:tcW w:w="2177" w:type="dxa"/>
          </w:tcPr>
          <w:p w14:paraId="5E284465" w14:textId="376DC56B" w:rsidR="008F30E2" w:rsidRDefault="001B75C1" w:rsidP="00443CFA">
            <w:pPr>
              <w:pStyle w:val="Default"/>
              <w:jc w:val="center"/>
              <w:rPr>
                <w:sz w:val="22"/>
                <w:szCs w:val="22"/>
              </w:rPr>
            </w:pPr>
            <w:r>
              <w:rPr>
                <w:sz w:val="22"/>
                <w:szCs w:val="22"/>
              </w:rPr>
              <w:t>2/19/25</w:t>
            </w:r>
          </w:p>
        </w:tc>
        <w:tc>
          <w:tcPr>
            <w:tcW w:w="2177" w:type="dxa"/>
          </w:tcPr>
          <w:p w14:paraId="49D4B1F4" w14:textId="1180866F" w:rsidR="008F30E2" w:rsidRDefault="007E2BFF" w:rsidP="00443CFA">
            <w:pPr>
              <w:pStyle w:val="Default"/>
              <w:jc w:val="center"/>
              <w:rPr>
                <w:sz w:val="22"/>
                <w:szCs w:val="22"/>
              </w:rPr>
            </w:pPr>
            <w:r>
              <w:rPr>
                <w:sz w:val="22"/>
                <w:szCs w:val="22"/>
              </w:rPr>
              <w:t>3/21/2025</w:t>
            </w:r>
          </w:p>
        </w:tc>
        <w:tc>
          <w:tcPr>
            <w:tcW w:w="2178" w:type="dxa"/>
          </w:tcPr>
          <w:p w14:paraId="7FBBC09E" w14:textId="427426F5" w:rsidR="008F30E2" w:rsidRDefault="00B626A7" w:rsidP="00443CFA">
            <w:pPr>
              <w:pStyle w:val="Default"/>
              <w:jc w:val="center"/>
              <w:rPr>
                <w:sz w:val="22"/>
                <w:szCs w:val="22"/>
              </w:rPr>
            </w:pPr>
            <w:r>
              <w:rPr>
                <w:sz w:val="22"/>
                <w:szCs w:val="22"/>
              </w:rPr>
              <w:t xml:space="preserve">An anonymous report alleging Clio members were hazing their new members was given to the Office of Student Affairs. After investigation and adjudication, Clio took responsibility for engaging in the following behaviors: </w:t>
            </w:r>
            <w:r w:rsidR="003B5931">
              <w:rPr>
                <w:sz w:val="22"/>
                <w:szCs w:val="22"/>
              </w:rPr>
              <w:t>developing a point system of “demerits” that resulted in forced physical activities</w:t>
            </w:r>
            <w:r w:rsidR="0048528D">
              <w:rPr>
                <w:sz w:val="22"/>
                <w:szCs w:val="22"/>
              </w:rPr>
              <w:t>,</w:t>
            </w:r>
            <w:r w:rsidR="003B5931">
              <w:rPr>
                <w:sz w:val="22"/>
                <w:szCs w:val="22"/>
              </w:rPr>
              <w:t xml:space="preserve"> </w:t>
            </w:r>
            <w:r w:rsidR="003A6AA7">
              <w:rPr>
                <w:sz w:val="22"/>
                <w:szCs w:val="22"/>
              </w:rPr>
              <w:t xml:space="preserve">acts of servitude, alcohol and drug use, </w:t>
            </w:r>
            <w:r w:rsidR="0048528D">
              <w:rPr>
                <w:sz w:val="22"/>
                <w:szCs w:val="22"/>
              </w:rPr>
              <w:t xml:space="preserve">and </w:t>
            </w:r>
            <w:r w:rsidR="0048528D">
              <w:rPr>
                <w:sz w:val="22"/>
                <w:szCs w:val="22"/>
              </w:rPr>
              <w:lastRenderedPageBreak/>
              <w:t>potentially embarrassing activities</w:t>
            </w:r>
            <w:r w:rsidR="00EC0A44">
              <w:rPr>
                <w:sz w:val="22"/>
                <w:szCs w:val="22"/>
              </w:rPr>
              <w:t xml:space="preserve"> by members in training.</w:t>
            </w:r>
            <w:r w:rsidR="007E2BFF">
              <w:rPr>
                <w:sz w:val="22"/>
                <w:szCs w:val="22"/>
              </w:rPr>
              <w:t xml:space="preserve"> </w:t>
            </w:r>
          </w:p>
        </w:tc>
        <w:tc>
          <w:tcPr>
            <w:tcW w:w="2183" w:type="dxa"/>
          </w:tcPr>
          <w:p w14:paraId="19733E0E" w14:textId="31EF6749" w:rsidR="008F30E2" w:rsidRDefault="00DC376C" w:rsidP="00443CFA">
            <w:pPr>
              <w:pStyle w:val="Default"/>
              <w:jc w:val="center"/>
              <w:rPr>
                <w:sz w:val="22"/>
                <w:szCs w:val="22"/>
              </w:rPr>
            </w:pPr>
            <w:r>
              <w:rPr>
                <w:sz w:val="22"/>
                <w:szCs w:val="22"/>
              </w:rPr>
              <w:lastRenderedPageBreak/>
              <w:t>Organization Warning Status until May 15, 2026</w:t>
            </w:r>
            <w:r w:rsidR="00BE25A8">
              <w:rPr>
                <w:sz w:val="22"/>
                <w:szCs w:val="22"/>
              </w:rPr>
              <w:t>;</w:t>
            </w:r>
          </w:p>
          <w:p w14:paraId="7653B5BA" w14:textId="77777777" w:rsidR="00DC376C" w:rsidRDefault="00DC376C" w:rsidP="00443CFA">
            <w:pPr>
              <w:pStyle w:val="Default"/>
              <w:jc w:val="center"/>
              <w:rPr>
                <w:sz w:val="22"/>
                <w:szCs w:val="22"/>
              </w:rPr>
            </w:pPr>
          </w:p>
          <w:p w14:paraId="1111E679" w14:textId="29090E9B" w:rsidR="00DC376C" w:rsidRDefault="00BE25A8" w:rsidP="00443CFA">
            <w:pPr>
              <w:pStyle w:val="Default"/>
              <w:jc w:val="center"/>
              <w:rPr>
                <w:sz w:val="22"/>
                <w:szCs w:val="22"/>
              </w:rPr>
            </w:pPr>
            <w:r>
              <w:rPr>
                <w:sz w:val="22"/>
                <w:szCs w:val="22"/>
              </w:rPr>
              <w:t>Required to fill out a prevention planning worksheet for all Fall 2025 activities;</w:t>
            </w:r>
          </w:p>
          <w:p w14:paraId="295BBF37" w14:textId="77777777" w:rsidR="00BE25A8" w:rsidRDefault="00BE25A8" w:rsidP="00443CFA">
            <w:pPr>
              <w:pStyle w:val="Default"/>
              <w:jc w:val="center"/>
              <w:rPr>
                <w:sz w:val="22"/>
                <w:szCs w:val="22"/>
              </w:rPr>
            </w:pPr>
          </w:p>
          <w:p w14:paraId="45A565FE" w14:textId="1B5F83C6" w:rsidR="00BE25A8" w:rsidRDefault="004E4A5F" w:rsidP="00443CFA">
            <w:pPr>
              <w:pStyle w:val="Default"/>
              <w:jc w:val="center"/>
              <w:rPr>
                <w:sz w:val="22"/>
                <w:szCs w:val="22"/>
              </w:rPr>
            </w:pPr>
            <w:r>
              <w:rPr>
                <w:sz w:val="22"/>
                <w:szCs w:val="22"/>
              </w:rPr>
              <w:t>Continued meetings with Associate Dean to review and approve new member activities;</w:t>
            </w:r>
          </w:p>
          <w:p w14:paraId="03DC739C" w14:textId="77777777" w:rsidR="004E4A5F" w:rsidRDefault="004E4A5F" w:rsidP="00443CFA">
            <w:pPr>
              <w:pStyle w:val="Default"/>
              <w:jc w:val="center"/>
              <w:rPr>
                <w:sz w:val="22"/>
                <w:szCs w:val="22"/>
              </w:rPr>
            </w:pPr>
          </w:p>
          <w:p w14:paraId="6914879C" w14:textId="29309FEA" w:rsidR="004E4A5F" w:rsidRDefault="004E4A5F" w:rsidP="00443CFA">
            <w:pPr>
              <w:pStyle w:val="Default"/>
              <w:jc w:val="center"/>
              <w:rPr>
                <w:sz w:val="22"/>
                <w:szCs w:val="22"/>
              </w:rPr>
            </w:pPr>
            <w:r>
              <w:rPr>
                <w:sz w:val="22"/>
                <w:szCs w:val="22"/>
              </w:rPr>
              <w:t>Re</w:t>
            </w:r>
            <w:r w:rsidR="00AF5CD6">
              <w:rPr>
                <w:sz w:val="22"/>
                <w:szCs w:val="22"/>
              </w:rPr>
              <w:t xml:space="preserve">quired to plan and complete leadership development training </w:t>
            </w:r>
            <w:r w:rsidR="00AF5CD6">
              <w:rPr>
                <w:sz w:val="22"/>
                <w:szCs w:val="22"/>
              </w:rPr>
              <w:lastRenderedPageBreak/>
              <w:t>with the Center for Student Engagement.</w:t>
            </w:r>
          </w:p>
          <w:p w14:paraId="5C08AF1B" w14:textId="77777777" w:rsidR="00BE25A8" w:rsidRDefault="00BE25A8" w:rsidP="00443CFA">
            <w:pPr>
              <w:pStyle w:val="Default"/>
              <w:jc w:val="center"/>
              <w:rPr>
                <w:sz w:val="22"/>
                <w:szCs w:val="22"/>
              </w:rPr>
            </w:pPr>
          </w:p>
          <w:p w14:paraId="31173549" w14:textId="77777777" w:rsidR="00BE25A8" w:rsidRDefault="00BE25A8" w:rsidP="00443CFA">
            <w:pPr>
              <w:pStyle w:val="Default"/>
              <w:jc w:val="center"/>
              <w:rPr>
                <w:sz w:val="22"/>
                <w:szCs w:val="22"/>
              </w:rPr>
            </w:pPr>
          </w:p>
          <w:p w14:paraId="426E181D" w14:textId="77777777" w:rsidR="00BE25A8" w:rsidRDefault="00BE25A8" w:rsidP="00443CFA">
            <w:pPr>
              <w:pStyle w:val="Default"/>
              <w:jc w:val="center"/>
              <w:rPr>
                <w:sz w:val="22"/>
                <w:szCs w:val="22"/>
              </w:rPr>
            </w:pPr>
          </w:p>
          <w:p w14:paraId="60D96B93" w14:textId="64B13F66" w:rsidR="00BE25A8" w:rsidRDefault="00BE25A8" w:rsidP="00443CFA">
            <w:pPr>
              <w:pStyle w:val="Default"/>
              <w:jc w:val="center"/>
              <w:rPr>
                <w:sz w:val="22"/>
                <w:szCs w:val="22"/>
              </w:rPr>
            </w:pPr>
          </w:p>
        </w:tc>
      </w:tr>
    </w:tbl>
    <w:p w14:paraId="63FFC10D" w14:textId="77777777" w:rsidR="008A07C7" w:rsidRDefault="008A07C7"/>
    <w:sectPr w:rsidR="008A07C7" w:rsidSect="00443CF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CFA"/>
    <w:rsid w:val="00056780"/>
    <w:rsid w:val="00077979"/>
    <w:rsid w:val="00150A35"/>
    <w:rsid w:val="001B75C1"/>
    <w:rsid w:val="00215909"/>
    <w:rsid w:val="003A6AA7"/>
    <w:rsid w:val="003B5931"/>
    <w:rsid w:val="00402687"/>
    <w:rsid w:val="00423320"/>
    <w:rsid w:val="00443CFA"/>
    <w:rsid w:val="0048528D"/>
    <w:rsid w:val="004E4A5F"/>
    <w:rsid w:val="005A0373"/>
    <w:rsid w:val="005F47BD"/>
    <w:rsid w:val="007525A0"/>
    <w:rsid w:val="007E2BFF"/>
    <w:rsid w:val="008164AC"/>
    <w:rsid w:val="008A07C7"/>
    <w:rsid w:val="008F30E2"/>
    <w:rsid w:val="0097637A"/>
    <w:rsid w:val="00AC05E4"/>
    <w:rsid w:val="00AF5CD6"/>
    <w:rsid w:val="00B626A7"/>
    <w:rsid w:val="00BE25A8"/>
    <w:rsid w:val="00C61800"/>
    <w:rsid w:val="00C72E3F"/>
    <w:rsid w:val="00DC376C"/>
    <w:rsid w:val="00E07F7B"/>
    <w:rsid w:val="00E95D92"/>
    <w:rsid w:val="00EC0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1A56C"/>
  <w15:chartTrackingRefBased/>
  <w15:docId w15:val="{61C05414-E0AF-F442-860D-5F6E7A0D7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43CFA"/>
    <w:pPr>
      <w:autoSpaceDE w:val="0"/>
      <w:autoSpaceDN w:val="0"/>
      <w:adjustRightInd w:val="0"/>
    </w:pPr>
    <w:rPr>
      <w:rFonts w:ascii="Calibri" w:hAnsi="Calibri" w:cs="Calibri"/>
      <w:color w:val="000000"/>
    </w:rPr>
  </w:style>
  <w:style w:type="table" w:styleId="TableGrid">
    <w:name w:val="Table Grid"/>
    <w:basedOn w:val="TableNormal"/>
    <w:uiPriority w:val="39"/>
    <w:rsid w:val="00443C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Christina</dc:creator>
  <cp:keywords/>
  <dc:description/>
  <cp:lastModifiedBy>Shupp, Sarah</cp:lastModifiedBy>
  <cp:revision>18</cp:revision>
  <dcterms:created xsi:type="dcterms:W3CDTF">2025-08-05T20:45:00Z</dcterms:created>
  <dcterms:modified xsi:type="dcterms:W3CDTF">2025-08-05T21:02:00Z</dcterms:modified>
</cp:coreProperties>
</file>